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s-ES_tradnl" w:eastAsia="es-ES"/>
        </w:rPr>
      </w:pPr>
      <w:r>
        <w:rPr>
          <w:lang w:val="es-ES_tradnl" w:eastAsia="es-ES"/>
        </w:rPr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735" cy="4654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464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-36pt;width:422.95pt;height:36.55pt;mso-wrap-style:none;v-text-anchor:middle">
                <v:fill o:detectmouseclick="t" on="false"/>
                <v:stroke color="black" weight="9360" dashstyle="dash" joinstyle="miter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b/>
          <w:lang w:val="pt-BR"/>
        </w:rPr>
        <w:t>SOLICITANTE:</w:t>
      </w:r>
      <w:r>
        <w:rPr>
          <w:rFonts w:cs="Calibri" w:ascii="Calibri" w:hAnsi="Calibri"/>
          <w:lang w:val="pt-BR"/>
        </w:rPr>
        <w:t xml:space="preserve"> </w:t>
      </w:r>
    </w:p>
    <w:p>
      <w:pPr>
        <w:pStyle w:val="Normal"/>
        <w:ind w:right="-856" w:firstLine="708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firstLine="708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  <w:t>e-mail:</w:t>
      </w:r>
    </w:p>
    <w:p>
      <w:pPr>
        <w:pStyle w:val="Normal"/>
        <w:ind w:right="-856" w:hanging="0"/>
        <w:jc w:val="both"/>
        <w:rPr/>
      </w:pPr>
      <w:r>
        <w:rPr>
          <w:rFonts w:cs="Calibri" w:ascii="Calibri" w:hAnsi="Calibri"/>
          <w:lang w:val="pt-BR"/>
        </w:rPr>
        <w:tab/>
      </w:r>
      <w:r>
        <w:rPr>
          <w:rFonts w:cs="Calibri" w:ascii="Calibri" w:hAnsi="Calibri"/>
        </w:rPr>
        <w:t>Teléfono:</w:t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b/>
          <w:lang w:val="pt-BR"/>
        </w:rPr>
        <w:t>EQUIPO INVESTIGADOR/CENTRO DE TRABAJO ORIGEN:</w:t>
      </w:r>
      <w:r>
        <w:rPr>
          <w:rFonts w:cs="Calibri" w:ascii="Calibri" w:hAnsi="Calibri"/>
          <w:lang w:val="pt-BR"/>
        </w:rPr>
        <w:t xml:space="preserve"> </w:t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b/>
          <w:lang w:val="pt-BR"/>
        </w:rPr>
        <w:t>EQUIPO INVESTIGADOR/CENTRO DE TRABAJO RECEPTOR:</w:t>
      </w:r>
      <w:r>
        <w:rPr>
          <w:rFonts w:cs="Calibri" w:ascii="Calibri" w:hAnsi="Calibri"/>
          <w:lang w:val="pt-BR"/>
        </w:rPr>
        <w:t xml:space="preserve"> </w:t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pt-BR"/>
        </w:rPr>
      </w:pPr>
      <w:r>
        <w:rPr>
          <w:rFonts w:cs="Calibri" w:ascii="Calibri" w:hAnsi="Calibri"/>
          <w:b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pt-BR"/>
        </w:rPr>
      </w:pPr>
      <w:r>
        <w:rPr>
          <w:rFonts w:cs="Calibri" w:ascii="Calibri" w:hAnsi="Calibri"/>
          <w:b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pt-BR"/>
        </w:rPr>
      </w:pPr>
      <w:r>
        <w:rPr>
          <w:rFonts w:cs="Calibri" w:ascii="Calibri" w:hAnsi="Calibri"/>
          <w:b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pt-BR"/>
        </w:rPr>
      </w:pPr>
      <w:r>
        <w:rPr>
          <w:rFonts w:cs="Calibri" w:ascii="Calibri" w:hAnsi="Calibri"/>
          <w:b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b/>
          <w:lang w:val="pt-BR"/>
        </w:rPr>
        <w:t xml:space="preserve">DURACIÓN DE LA ESTANCIA (en semanas): </w:t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pt-BR"/>
        </w:rPr>
      </w:pPr>
      <w:r>
        <w:rPr>
          <w:rFonts w:cs="Calibri" w:ascii="Calibri" w:hAnsi="Calibri"/>
          <w:lang w:val="pt-BR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lang w:val="pt-BR"/>
        </w:rPr>
        <w:tab/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lang w:val="es-ES_tradnl"/>
        </w:rPr>
      </w:pPr>
      <w:r>
        <w:rPr>
          <w:rFonts w:cs="Calibri" w:ascii="Calibri" w:hAnsi="Calibri"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  <w:lang w:val="es-ES_tradnl"/>
        </w:rPr>
      </w:pPr>
      <w:r>
        <w:rPr>
          <w:rFonts w:cs="Calibri" w:ascii="Calibri" w:hAnsi="Calibri"/>
          <w:b/>
          <w:lang w:val="es-ES_tradnl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CONOCIMIENTOS O TECNICA INSTRUMENTAL A ADQUIRIR EN EL CENTRO DE ACOGIDA </w:t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JUSTIFICACIÓN DE LA ELECCIÓN DEL CENTRO DE ACOGIDA </w:t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BENEFICIOS DE LA ESTANCIA</w:t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PRESUPUESTO</w:t>
      </w:r>
      <w:r>
        <w:rPr>
          <w:rFonts w:cs="Calibri" w:ascii="Calibri" w:hAnsi="Calibri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810"/>
      </w:tblGrid>
      <w:tr>
        <w:trPr/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Partidas presupuestarias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856" w:hanging="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TOTAL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JUSTIFICACIÓN DEL PRESUPUESTO</w:t>
      </w:r>
    </w:p>
    <w:p>
      <w:pPr>
        <w:pStyle w:val="Normal"/>
        <w:ind w:right="-85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  <w:r>
        <w:br w:type="page"/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ANEXOS </w:t>
      </w:r>
      <w:r>
        <w:rPr>
          <w:rFonts w:cs="Calibri" w:ascii="Calibri" w:hAnsi="Calibri"/>
        </w:rPr>
        <w:t>(si procede)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lang w:val="es-ES_tradnl"/>
      </w:rPr>
    </w:pPr>
    <w:r>
      <w:rPr>
        <w:lang w:val="es-ES_tradnl"/>
      </w:rPr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4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rFonts w:ascii="Calibri" w:hAnsi="Calibri" w:cs="Calibri"/>
                            </w:rPr>
                          </w:pP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4.65pt;mso-wrap-distance-left:0pt;mso-wrap-distance-right:0pt;mso-wrap-distance-top:0pt;mso-wrap-distance-bottom:0pt;margin-top:0.05pt;mso-position-vertical-relative:text;margin-left:419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rFonts w:ascii="Calibri" w:hAnsi="Calibri" w:cs="Calibri"/>
                      </w:rPr>
                    </w:pP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t>5</w: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1416"/>
      <w:jc w:val="center"/>
      <w:rPr>
        <w:rFonts w:ascii="Calibri" w:hAnsi="Calibri" w:cs="Calibri"/>
        <w:b/>
        <w:b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372735" cy="46545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46476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dash"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t" style="position:absolute;margin-left:0pt;margin-top:-0.55pt;width:422.95pt;height:36.55pt;mso-wrap-style:none;v-text-anchor:middle">
              <v:fill o:detectmouseclick="t" on="false"/>
              <v:stroke color="black" weight="9360" dashstyle="dash" joinstyle="miter" endcap="flat"/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16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836930" cy="350520"/>
          <wp:effectExtent l="0" t="0" r="0" b="0"/>
          <wp:wrapNone/>
          <wp:docPr id="3" name="Logo FEIOMM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IOMM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sz w:val="28"/>
        <w:szCs w:val="28"/>
      </w:rPr>
      <w:t>M</w:t>
    </w:r>
    <w:r>
      <w:rPr>
        <w:rFonts w:cs="Calibri" w:ascii="Calibri" w:hAnsi="Calibri"/>
        <w:b/>
        <w:sz w:val="28"/>
        <w:szCs w:val="28"/>
      </w:rPr>
      <w:t>EMORIA DE SOLICITUD</w:t>
    </w:r>
  </w:p>
  <w:p>
    <w:pPr>
      <w:pStyle w:val="Cabecera"/>
      <w:ind w:firstLine="1416"/>
      <w:jc w:val="center"/>
      <w:rPr/>
    </w:pPr>
    <w:r>
      <w:rPr>
        <w:rFonts w:cs="Calibri" w:ascii="Calibri" w:hAnsi="Calibri"/>
        <w:b/>
        <w:sz w:val="28"/>
        <w:szCs w:val="28"/>
      </w:rPr>
      <w:t>BECAS FEIOMM MOVILIDAD 2022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5</Pages>
  <Words>64</Words>
  <Characters>420</Characters>
  <CharactersWithSpaces>475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2021-01-11T09:40:00Z</dcterms:created>
  <dc:creator>Usuario de Windows</dc:creator>
  <dc:description/>
  <cp:keywords> </cp:keywords>
  <dc:language>es-ES</dc:language>
  <cp:lastModifiedBy>Manuel Naves</cp:lastModifiedBy>
  <dcterms:modified xsi:type="dcterms:W3CDTF">2021-12-13T12:07:00Z</dcterms:modified>
  <cp:revision>3</cp:revision>
  <dc:subject/>
  <dc:title/>
</cp:coreProperties>
</file>